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134" w:rsidRPr="00307124" w:rsidRDefault="00A54134" w:rsidP="00874BA6">
      <w:pPr>
        <w:jc w:val="both"/>
        <w:rPr>
          <w:b/>
          <w:bCs/>
          <w:u w:val="single"/>
        </w:rPr>
      </w:pPr>
      <w:r w:rsidRPr="00307124">
        <w:rPr>
          <w:b/>
          <w:bCs/>
          <w:u w:val="single"/>
        </w:rPr>
        <w:t>Profily Lindab RdBX bronzové v soutěži Stavební výrobek – technologie roku 2009</w:t>
      </w:r>
    </w:p>
    <w:p w:rsidR="00A54134" w:rsidRPr="00682A3D" w:rsidRDefault="00A54134" w:rsidP="001C3FEA">
      <w:pPr>
        <w:jc w:val="both"/>
        <w:rPr>
          <w:b/>
          <w:bCs/>
        </w:rPr>
      </w:pPr>
      <w:r w:rsidRPr="00682A3D">
        <w:rPr>
          <w:b/>
          <w:bCs/>
        </w:rPr>
        <w:t xml:space="preserve">Lindab RdBX </w:t>
      </w:r>
      <w:r>
        <w:rPr>
          <w:b/>
          <w:bCs/>
        </w:rPr>
        <w:t>i</w:t>
      </w:r>
      <w:r w:rsidRPr="00682A3D">
        <w:rPr>
          <w:b/>
          <w:bCs/>
        </w:rPr>
        <w:t xml:space="preserve">novovaný konstrukční profil pro sádrokartonové příčky společnosti Lindab s.r.o. vyhověl náročným kritériím soutěže Stavební výrobek – technologie roku 2009, kterými jsou </w:t>
      </w:r>
      <w:r>
        <w:rPr>
          <w:b/>
          <w:bCs/>
        </w:rPr>
        <w:t xml:space="preserve">například </w:t>
      </w:r>
      <w:r w:rsidRPr="00682A3D">
        <w:rPr>
          <w:b/>
          <w:bCs/>
        </w:rPr>
        <w:t xml:space="preserve">vysoká technická úroveň výrobku, atestace a zkoušky dokládající jeho technické parametry a užitnou kvalitu, originalita a ekonomický přínos, energetická úspornost a výrazný uživatelský přínos především v oblasti montáže.  </w:t>
      </w:r>
    </w:p>
    <w:p w:rsidR="00A54134" w:rsidRDefault="00A54134" w:rsidP="00874BA6">
      <w:pPr>
        <w:jc w:val="both"/>
      </w:pPr>
      <w:r w:rsidRPr="00874BA6">
        <w:t xml:space="preserve"> 2. ročník soutěže, vyhlašované Českou stavební akademií pod záštitou Ministerstev </w:t>
      </w:r>
      <w:r>
        <w:t xml:space="preserve">dopravy, M. </w:t>
      </w:r>
      <w:r w:rsidRPr="00874BA6">
        <w:t xml:space="preserve">pro místní rozvoj, </w:t>
      </w:r>
      <w:r>
        <w:t xml:space="preserve">M. </w:t>
      </w:r>
      <w:r w:rsidRPr="00874BA6">
        <w:t>průmyslu a obchodu a Ministerstva životního prostředí byl ukončen vyhlášením oceněných výrobků</w:t>
      </w:r>
      <w:r>
        <w:t xml:space="preserve">, z něhož si konstrukční profil </w:t>
      </w:r>
      <w:r w:rsidRPr="00181CBD">
        <w:rPr>
          <w:b/>
          <w:bCs/>
        </w:rPr>
        <w:t>Lindab RdBX</w:t>
      </w:r>
      <w:r>
        <w:t xml:space="preserve"> odnáší bronzovou cenu.</w:t>
      </w:r>
      <w:r w:rsidRPr="00874BA6">
        <w:t xml:space="preserve"> </w:t>
      </w:r>
      <w:r>
        <w:t xml:space="preserve">Soutěž tak již podruhé </w:t>
      </w:r>
      <w:r w:rsidRPr="00874BA6">
        <w:t>naplnil</w:t>
      </w:r>
      <w:r>
        <w:t>a</w:t>
      </w:r>
      <w:r w:rsidRPr="00874BA6">
        <w:t xml:space="preserve"> své poslání, kterým je především podpora uvádění nových výrobků a technologií z výzkumu a vývoje do výroby a jejich využití ve stavební praxi, zvyšování technické a uživatelské kvality těchto výrobků, zvyšování znalostí o kvalitě a možnostech užití špičkových a inovovaných výrobků.</w:t>
      </w:r>
    </w:p>
    <w:p w:rsidR="00A54134" w:rsidRDefault="00A54134" w:rsidP="003045DC">
      <w:pPr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POLOŽIT - ZAKLAPNOUT – HOTOVO</w:t>
      </w:r>
    </w:p>
    <w:p w:rsidR="00A54134" w:rsidRPr="00874BA6" w:rsidRDefault="00A54134" w:rsidP="00874BA6">
      <w:pPr>
        <w:spacing w:after="0"/>
        <w:ind w:right="1134"/>
        <w:jc w:val="both"/>
      </w:pPr>
      <w:r w:rsidRPr="0075387F">
        <w:rPr>
          <w:color w:val="000000"/>
        </w:rPr>
        <w:t xml:space="preserve">Nový profil stojky </w:t>
      </w:r>
      <w:r w:rsidRPr="00EF6E78">
        <w:rPr>
          <w:b/>
          <w:bCs/>
          <w:color w:val="000000"/>
        </w:rPr>
        <w:t>Lindab RdBx</w:t>
      </w:r>
      <w:r>
        <w:rPr>
          <w:color w:val="000000"/>
        </w:rPr>
        <w:t xml:space="preserve"> </w:t>
      </w:r>
      <w:r w:rsidRPr="0075387F">
        <w:rPr>
          <w:color w:val="000000"/>
        </w:rPr>
        <w:t xml:space="preserve">umožní rychlejší, jednodušší a flexibilnější montáž než doposud. </w:t>
      </w:r>
      <w:r w:rsidRPr="00181CBD">
        <w:rPr>
          <w:b/>
          <w:bCs/>
          <w:color w:val="000000"/>
        </w:rPr>
        <w:t>Položit. Zaklapnout. Hotovo</w:t>
      </w:r>
      <w:r w:rsidRPr="0075387F">
        <w:rPr>
          <w:color w:val="000000"/>
        </w:rPr>
        <w:t xml:space="preserve">. Tato tři slova plně vystihují nově inovovaný konstrukční profil </w:t>
      </w:r>
      <w:r w:rsidRPr="00181CBD">
        <w:rPr>
          <w:b/>
          <w:bCs/>
          <w:color w:val="000000"/>
        </w:rPr>
        <w:t>Linda RdBx</w:t>
      </w:r>
      <w:r w:rsidRPr="0075387F">
        <w:rPr>
          <w:color w:val="000000"/>
        </w:rPr>
        <w:t>.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>
        <w:t xml:space="preserve">Konstrukční profil pro sádrokartonové příčky </w:t>
      </w:r>
      <w:r w:rsidRPr="00181CBD">
        <w:rPr>
          <w:b/>
          <w:bCs/>
        </w:rPr>
        <w:t>Lindab RdBX</w:t>
      </w:r>
      <w:r w:rsidRPr="00874BA6">
        <w:t xml:space="preserve"> usnadňuje a urychluje osazení stojek do vodících U</w:t>
      </w:r>
      <w:r>
        <w:t>W</w:t>
      </w:r>
      <w:r w:rsidRPr="00874BA6">
        <w:t xml:space="preserve"> profilů</w:t>
      </w:r>
      <w:r>
        <w:t xml:space="preserve"> při stavbě sádrokartonové příčky</w:t>
      </w:r>
      <w:r w:rsidRPr="00874BA6">
        <w:t>.</w:t>
      </w:r>
      <w:r>
        <w:t xml:space="preserve"> </w:t>
      </w:r>
      <w:r w:rsidRPr="00874BA6">
        <w:t>Inovace</w:t>
      </w:r>
      <w:r>
        <w:t xml:space="preserve"> st</w:t>
      </w:r>
      <w:r w:rsidRPr="00874BA6">
        <w:t xml:space="preserve">andardní stojky spočívá v použití klapky v její horní a dolní části. </w:t>
      </w:r>
      <w:r>
        <w:t>K</w:t>
      </w:r>
      <w:r w:rsidRPr="00874BA6">
        <w:t xml:space="preserve">lapka umožní ukotvit stojku na místě, bez použití nářadí a mnohem rychleji, než je tomu u standardních </w:t>
      </w:r>
      <w:r>
        <w:t xml:space="preserve">CW </w:t>
      </w:r>
      <w:r w:rsidRPr="00874BA6">
        <w:t>profilů.</w:t>
      </w:r>
    </w:p>
    <w:p w:rsidR="00A54134" w:rsidRPr="00874BA6" w:rsidRDefault="00A54134" w:rsidP="00874BA6">
      <w:pPr>
        <w:spacing w:after="0"/>
        <w:ind w:right="1134"/>
        <w:jc w:val="both"/>
      </w:pPr>
    </w:p>
    <w:p w:rsidR="00A54134" w:rsidRPr="00874BA6" w:rsidRDefault="00A54134" w:rsidP="00874BA6">
      <w:pPr>
        <w:spacing w:after="0"/>
        <w:ind w:right="1134"/>
        <w:jc w:val="both"/>
      </w:pPr>
      <w:r>
        <w:t xml:space="preserve">Výraznou </w:t>
      </w:r>
      <w:r w:rsidRPr="00874BA6">
        <w:t>inovací</w:t>
      </w:r>
      <w:r>
        <w:t xml:space="preserve"> z hlediska zmiňovaných ekonomických a uživatelských kritérií </w:t>
      </w:r>
      <w:r w:rsidRPr="00874BA6">
        <w:t xml:space="preserve">je možnost používat </w:t>
      </w:r>
      <w:r w:rsidRPr="00181CBD">
        <w:rPr>
          <w:b/>
          <w:bCs/>
        </w:rPr>
        <w:t>RdBX</w:t>
      </w:r>
      <w:r>
        <w:t xml:space="preserve"> </w:t>
      </w:r>
      <w:r w:rsidRPr="00874BA6">
        <w:t>profily jako teleskopické</w:t>
      </w:r>
      <w:r>
        <w:t>. Díky této vlastnosti</w:t>
      </w:r>
      <w:r w:rsidRPr="00874BA6">
        <w:t xml:space="preserve"> se snadno a rychle dosáhne požadované délky </w:t>
      </w:r>
      <w:r>
        <w:t>stojky</w:t>
      </w:r>
      <w:r w:rsidRPr="00874BA6">
        <w:t xml:space="preserve"> a to bez nutnosti řezání a přesného zaměření</w:t>
      </w:r>
      <w:r>
        <w:t>, což je</w:t>
      </w:r>
      <w:r w:rsidRPr="00874BA6">
        <w:t xml:space="preserve"> velkou výhodou především u příček s proměnnou výškou</w:t>
      </w:r>
      <w:r>
        <w:t xml:space="preserve">, jako například </w:t>
      </w:r>
      <w:r w:rsidRPr="00874BA6">
        <w:t>podkroví.</w:t>
      </w:r>
    </w:p>
    <w:p w:rsidR="00A54134" w:rsidRPr="00874BA6" w:rsidRDefault="00A54134" w:rsidP="00874BA6">
      <w:pPr>
        <w:spacing w:after="0"/>
        <w:ind w:right="1134"/>
        <w:jc w:val="both"/>
      </w:pPr>
    </w:p>
    <w:p w:rsidR="00A54134" w:rsidRPr="00874BA6" w:rsidRDefault="00A54134" w:rsidP="00874BA6">
      <w:pPr>
        <w:spacing w:after="0"/>
        <w:ind w:right="1134"/>
        <w:jc w:val="both"/>
      </w:pPr>
      <w:r w:rsidRPr="00874BA6">
        <w:t xml:space="preserve">Systém kotvení </w:t>
      </w:r>
      <w:r w:rsidRPr="00181CBD">
        <w:rPr>
          <w:b/>
          <w:bCs/>
        </w:rPr>
        <w:t>Lindab RdBX</w:t>
      </w:r>
      <w:r w:rsidRPr="00874BA6">
        <w:t xml:space="preserve"> umožňuje stojky snadno posouvat v případě, že je třeba konstrukci jemně rozměrově doladit, a to i v případě, jsou</w:t>
      </w:r>
      <w:r>
        <w:t>-li</w:t>
      </w:r>
      <w:r w:rsidRPr="00874BA6">
        <w:t xml:space="preserve"> již stojky zafixovány na sv</w:t>
      </w:r>
      <w:r>
        <w:t xml:space="preserve">ém </w:t>
      </w:r>
      <w:r w:rsidRPr="00874BA6">
        <w:t xml:space="preserve">místě ve vodících </w:t>
      </w:r>
      <w:r>
        <w:t xml:space="preserve">UW </w:t>
      </w:r>
      <w:r w:rsidRPr="00874BA6">
        <w:t>profilech. I poté poskytují klapky v</w:t>
      </w:r>
      <w:r w:rsidRPr="00181CBD">
        <w:rPr>
          <w:b/>
          <w:bCs/>
        </w:rPr>
        <w:t xml:space="preserve"> RdBX </w:t>
      </w:r>
      <w:r>
        <w:t>profilech</w:t>
      </w:r>
      <w:r w:rsidRPr="00874BA6">
        <w:t xml:space="preserve"> potřebnou tuhost a umožňují uchycení sádrokartonové desky jako obvykle. Sádrokartonovou desku tak lze použít i k finálnímu doladění polohy stojky tak, aby byl spoj jednotlivých desek přesně</w:t>
      </w:r>
      <w:r>
        <w:t xml:space="preserve"> </w:t>
      </w:r>
      <w:r w:rsidRPr="00874BA6">
        <w:t xml:space="preserve">na ose profilu stojky. </w:t>
      </w:r>
    </w:p>
    <w:p w:rsidR="00A54134" w:rsidRDefault="00A54134" w:rsidP="00874BA6">
      <w:pPr>
        <w:spacing w:after="0"/>
        <w:ind w:right="1134"/>
        <w:jc w:val="both"/>
      </w:pPr>
    </w:p>
    <w:p w:rsidR="00A54134" w:rsidRPr="00874BA6" w:rsidRDefault="00A54134" w:rsidP="001C3FEA">
      <w:pPr>
        <w:spacing w:after="0"/>
        <w:ind w:right="1134"/>
        <w:jc w:val="both"/>
      </w:pPr>
      <w:r w:rsidRPr="00874BA6">
        <w:t xml:space="preserve">Speciální profilace a perforace </w:t>
      </w:r>
      <w:r w:rsidRPr="00181CBD">
        <w:rPr>
          <w:b/>
          <w:bCs/>
        </w:rPr>
        <w:t>RdBX</w:t>
      </w:r>
      <w:r w:rsidRPr="00874BA6">
        <w:t xml:space="preserve"> profilu zaručuje lepší akustické vlastnosti finální příčky</w:t>
      </w:r>
      <w:r>
        <w:t xml:space="preserve"> v rozsahu 2dB</w:t>
      </w:r>
      <w:r w:rsidRPr="00874BA6">
        <w:t xml:space="preserve">. Od toho je také odvozen název výrobku </w:t>
      </w:r>
      <w:r w:rsidRPr="00874BA6">
        <w:rPr>
          <w:b/>
          <w:bCs/>
        </w:rPr>
        <w:t>RdBX</w:t>
      </w:r>
      <w:r w:rsidRPr="00874BA6">
        <w:t>.</w:t>
      </w:r>
      <w:r>
        <w:t xml:space="preserve"> </w:t>
      </w:r>
      <w:r w:rsidRPr="00874BA6">
        <w:rPr>
          <w:b/>
          <w:bCs/>
        </w:rPr>
        <w:t>R</w:t>
      </w:r>
      <w:r w:rsidRPr="00874BA6">
        <w:t xml:space="preserve"> - reduce, </w:t>
      </w:r>
      <w:r w:rsidRPr="00874BA6">
        <w:rPr>
          <w:b/>
          <w:bCs/>
        </w:rPr>
        <w:t>dB</w:t>
      </w:r>
      <w:r w:rsidRPr="00874BA6">
        <w:t xml:space="preserve"> - decibel, </w:t>
      </w:r>
      <w:r w:rsidRPr="00874BA6">
        <w:rPr>
          <w:b/>
          <w:bCs/>
        </w:rPr>
        <w:t>X</w:t>
      </w:r>
      <w:r w:rsidRPr="00874BA6">
        <w:t xml:space="preserve">- označení pro patentovaný systém kotvení.  </w:t>
      </w:r>
    </w:p>
    <w:p w:rsidR="00A54134" w:rsidRDefault="00A54134" w:rsidP="001C3FEA">
      <w:pPr>
        <w:spacing w:after="0"/>
        <w:ind w:right="1134"/>
        <w:jc w:val="both"/>
      </w:pPr>
    </w:p>
    <w:p w:rsidR="00A54134" w:rsidRDefault="00A54134" w:rsidP="001C3FEA">
      <w:pPr>
        <w:spacing w:after="0"/>
        <w:ind w:right="1134"/>
        <w:jc w:val="both"/>
      </w:pPr>
      <w:r w:rsidRPr="00874BA6">
        <w:t xml:space="preserve">Díky </w:t>
      </w:r>
      <w:r>
        <w:t xml:space="preserve">všem popsaným </w:t>
      </w:r>
      <w:r w:rsidRPr="00874BA6">
        <w:t xml:space="preserve">vlastnostem přináší použití profilů </w:t>
      </w:r>
      <w:r w:rsidRPr="00181CBD">
        <w:rPr>
          <w:b/>
          <w:bCs/>
        </w:rPr>
        <w:t>Lindab RdBX</w:t>
      </w:r>
      <w:r w:rsidRPr="00874BA6">
        <w:t xml:space="preserve"> mnoho výhod zejména pro realizační firmy a montážníky v podobě úspory času, větší </w:t>
      </w:r>
      <w:bookmarkStart w:id="0" w:name="OLE_LINK1"/>
      <w:bookmarkStart w:id="1" w:name="OLE_LINK2"/>
      <w:r w:rsidRPr="00874BA6">
        <w:t xml:space="preserve">flexibility a méně </w:t>
      </w:r>
      <w:r>
        <w:t>fyzické námahy</w:t>
      </w:r>
      <w:r w:rsidRPr="00874BA6">
        <w:t xml:space="preserve"> při práci</w:t>
      </w:r>
      <w:r>
        <w:t xml:space="preserve">. </w:t>
      </w:r>
      <w:bookmarkEnd w:id="0"/>
      <w:bookmarkEnd w:id="1"/>
    </w:p>
    <w:p w:rsidR="00A54134" w:rsidRDefault="00A54134" w:rsidP="001C3FEA">
      <w:pPr>
        <w:spacing w:after="0"/>
        <w:ind w:right="1134"/>
        <w:jc w:val="both"/>
      </w:pPr>
    </w:p>
    <w:p w:rsidR="00A54134" w:rsidRPr="00874BA6" w:rsidRDefault="00A54134" w:rsidP="002C14B4">
      <w:pPr>
        <w:spacing w:after="0"/>
        <w:ind w:right="1134"/>
        <w:jc w:val="both"/>
      </w:pPr>
      <w:r>
        <w:t xml:space="preserve">Více na </w:t>
      </w:r>
      <w:hyperlink r:id="rId6" w:history="1">
        <w:r w:rsidRPr="00967D7B">
          <w:rPr>
            <w:rStyle w:val="Hyperlink"/>
          </w:rPr>
          <w:t>www.lindab.cz</w:t>
        </w:r>
      </w:hyperlink>
    </w:p>
    <w:sectPr w:rsidR="00A54134" w:rsidRPr="00874BA6" w:rsidSect="00307124">
      <w:headerReference w:type="default" r:id="rId7"/>
      <w:footerReference w:type="default" r:id="rId8"/>
      <w:pgSz w:w="11906" w:h="16838"/>
      <w:pgMar w:top="1417" w:right="1417" w:bottom="899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134" w:rsidRDefault="00A54134">
      <w:r>
        <w:separator/>
      </w:r>
    </w:p>
  </w:endnote>
  <w:endnote w:type="continuationSeparator" w:id="1">
    <w:p w:rsidR="00A54134" w:rsidRDefault="00A54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134" w:rsidRDefault="00A54134" w:rsidP="00307124">
    <w:pPr>
      <w:pStyle w:val="Footer"/>
      <w:spacing w:line="240" w:lineRule="auto"/>
      <w:jc w:val="center"/>
      <w:rPr>
        <w:i/>
        <w:iCs/>
      </w:rPr>
    </w:pPr>
    <w:r>
      <w:rPr>
        <w:i/>
        <w:iCs/>
      </w:rPr>
      <w:t>V případě zájmu o další informace kontaktujte prosím:</w:t>
    </w:r>
  </w:p>
  <w:p w:rsidR="00A54134" w:rsidRPr="00307124" w:rsidRDefault="00A54134" w:rsidP="00307124">
    <w:pPr>
      <w:pStyle w:val="Footer"/>
      <w:spacing w:line="240" w:lineRule="auto"/>
      <w:jc w:val="center"/>
      <w:rPr>
        <w:i/>
        <w:iCs/>
      </w:rPr>
    </w:pPr>
    <w:r>
      <w:rPr>
        <w:i/>
        <w:iCs/>
      </w:rPr>
      <w:t xml:space="preserve">Simona Malkovská, e-mail:simona.malkovska@seznam.cz, tel.: 77777 6343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134" w:rsidRDefault="00A54134">
      <w:r>
        <w:separator/>
      </w:r>
    </w:p>
  </w:footnote>
  <w:footnote w:type="continuationSeparator" w:id="1">
    <w:p w:rsidR="00A54134" w:rsidRDefault="00A541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134" w:rsidRDefault="00A54134" w:rsidP="005D638A">
    <w:pPr>
      <w:pStyle w:val="Header"/>
      <w:pBdr>
        <w:bottom w:val="single" w:sz="12" w:space="1" w:color="auto"/>
      </w:pBdr>
    </w:pPr>
    <w:r>
      <w:rPr>
        <w:rFonts w:ascii="Arial" w:hAnsi="Arial" w:cs="Arial"/>
        <w:color w:val="000000"/>
      </w:rPr>
      <w:t>Tisková zpráva: 20. 2. 2009</w:t>
    </w:r>
    <w:r>
      <w:rPr>
        <w:rFonts w:ascii="Arial" w:hAnsi="Arial" w:cs="Arial"/>
        <w:color w:val="000000"/>
      </w:rPr>
      <w:tab/>
      <w:t>Počet stran: 1</w:t>
    </w:r>
    <w:r>
      <w:rPr>
        <w:rFonts w:ascii="Arial" w:hAnsi="Arial" w:cs="Arial"/>
        <w:color w:val="000000"/>
      </w:rPr>
      <w:tab/>
    </w:r>
    <w:r>
      <w:object w:dxaOrig="8506" w:dyaOrig="25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81pt;height:27pt" o:ole="">
          <v:imagedata r:id="rId1" o:title=""/>
        </v:shape>
        <o:OLEObject Type="Embed" ProgID="Msxml2.SAXXMLReader.5.0" ShapeID="_x0000_i1026" DrawAspect="Content" ObjectID="_1328172898" r:id="rId2"/>
      </w:obje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54D8"/>
    <w:rsid w:val="00054D77"/>
    <w:rsid w:val="00181CBD"/>
    <w:rsid w:val="001C3FEA"/>
    <w:rsid w:val="0020668B"/>
    <w:rsid w:val="0021429F"/>
    <w:rsid w:val="0029557C"/>
    <w:rsid w:val="002C14B4"/>
    <w:rsid w:val="003045DC"/>
    <w:rsid w:val="00307124"/>
    <w:rsid w:val="00374B6C"/>
    <w:rsid w:val="00382B3A"/>
    <w:rsid w:val="00415F24"/>
    <w:rsid w:val="005B0564"/>
    <w:rsid w:val="005B499C"/>
    <w:rsid w:val="005D638A"/>
    <w:rsid w:val="00641CE7"/>
    <w:rsid w:val="00682A3D"/>
    <w:rsid w:val="006954D8"/>
    <w:rsid w:val="006A6E09"/>
    <w:rsid w:val="0075387F"/>
    <w:rsid w:val="0078121A"/>
    <w:rsid w:val="00874BA6"/>
    <w:rsid w:val="008D3BCA"/>
    <w:rsid w:val="00967D7B"/>
    <w:rsid w:val="009C78A2"/>
    <w:rsid w:val="00A305B3"/>
    <w:rsid w:val="00A54134"/>
    <w:rsid w:val="00AA1C77"/>
    <w:rsid w:val="00CA181D"/>
    <w:rsid w:val="00CC5062"/>
    <w:rsid w:val="00D30A4F"/>
    <w:rsid w:val="00D406C9"/>
    <w:rsid w:val="00D908E0"/>
    <w:rsid w:val="00EF4CF9"/>
    <w:rsid w:val="00EF6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81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82A3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D638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0668B"/>
    <w:rPr>
      <w:lang w:eastAsia="en-US"/>
    </w:rPr>
  </w:style>
  <w:style w:type="paragraph" w:styleId="Footer">
    <w:name w:val="footer"/>
    <w:basedOn w:val="Normal"/>
    <w:link w:val="FooterChar"/>
    <w:uiPriority w:val="99"/>
    <w:rsid w:val="005D638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0668B"/>
    <w:rPr>
      <w:lang w:eastAsia="en-US"/>
    </w:rPr>
  </w:style>
  <w:style w:type="character" w:customStyle="1" w:styleId="highlight1">
    <w:name w:val="highlight1"/>
    <w:basedOn w:val="DefaultParagraphFont"/>
    <w:uiPriority w:val="99"/>
    <w:rsid w:val="0075387F"/>
    <w:rPr>
      <w:color w:val="auto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66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ndab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</TotalTime>
  <Pages>1</Pages>
  <Words>426</Words>
  <Characters>2520</Characters>
  <Application>Microsoft Office Outlook</Application>
  <DocSecurity>0</DocSecurity>
  <Lines>0</Lines>
  <Paragraphs>0</Paragraphs>
  <ScaleCrop>false</ScaleCrop>
  <Company>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czpz</dc:creator>
  <cp:keywords/>
  <dc:description/>
  <cp:lastModifiedBy>Simona</cp:lastModifiedBy>
  <cp:revision>17</cp:revision>
  <dcterms:created xsi:type="dcterms:W3CDTF">2010-02-18T17:52:00Z</dcterms:created>
  <dcterms:modified xsi:type="dcterms:W3CDTF">2010-02-20T11:09:00Z</dcterms:modified>
</cp:coreProperties>
</file>