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CA" w:rsidRPr="003F5670" w:rsidRDefault="003F5670" w:rsidP="00DB36C8">
      <w:pPr>
        <w:ind w:left="993"/>
        <w:jc w:val="both"/>
        <w:rPr>
          <w:rFonts w:ascii="Calibri" w:hAnsi="Calibri" w:cs="Calibri"/>
          <w:b/>
          <w:sz w:val="28"/>
          <w:szCs w:val="22"/>
        </w:rPr>
      </w:pPr>
      <w:r w:rsidRPr="003F5670">
        <w:rPr>
          <w:sz w:val="24"/>
        </w:rPr>
        <w:fldChar w:fldCharType="begin"/>
      </w:r>
      <w:r w:rsidRPr="003F5670">
        <w:rPr>
          <w:sz w:val="24"/>
        </w:rPr>
        <w:instrText xml:space="preserve"> HYPERLINK "https://www.lpelektro.cz/skoleni/pozadavky-na-realizaci-elektroinstalaci-2017" </w:instrText>
      </w:r>
      <w:r w:rsidRPr="003F5670">
        <w:rPr>
          <w:sz w:val="24"/>
        </w:rPr>
        <w:fldChar w:fldCharType="separate"/>
      </w:r>
      <w:r w:rsidRPr="003F5670">
        <w:rPr>
          <w:rStyle w:val="Hypertextovodkaz"/>
          <w:rFonts w:asciiTheme="minorHAnsi" w:hAnsiTheme="minorHAnsi" w:cstheme="minorHAnsi"/>
          <w:b/>
          <w:bCs/>
          <w:sz w:val="28"/>
          <w:szCs w:val="22"/>
        </w:rPr>
        <w:t>Požadavky na realizaci elektroinstalací 2017</w:t>
      </w:r>
      <w:r w:rsidRPr="003F5670">
        <w:rPr>
          <w:rStyle w:val="Hypertextovodkaz"/>
          <w:rFonts w:asciiTheme="minorHAnsi" w:hAnsiTheme="minorHAnsi" w:cstheme="minorHAnsi"/>
          <w:b/>
          <w:bCs/>
          <w:sz w:val="28"/>
          <w:szCs w:val="22"/>
        </w:rPr>
        <w:fldChar w:fldCharType="end"/>
      </w:r>
    </w:p>
    <w:p w:rsidR="003F5670" w:rsidRDefault="003F5670" w:rsidP="004931C9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5F66CA" w:rsidRDefault="003F5670" w:rsidP="007913A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Zveme Vás na odborné školení </w:t>
      </w:r>
      <w:hyperlink r:id="rId6" w:history="1">
        <w:r w:rsidR="006E56C5" w:rsidRPr="006E56C5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Požadavky na realizaci elektroinstalací 2017</w:t>
        </w:r>
      </w:hyperlink>
      <w:r w:rsidR="005F66CA" w:rsidRPr="006E56C5">
        <w:rPr>
          <w:rFonts w:asciiTheme="minorHAnsi" w:hAnsiTheme="minorHAnsi" w:cstheme="minorHAnsi"/>
          <w:sz w:val="22"/>
          <w:szCs w:val="22"/>
        </w:rPr>
        <w:t xml:space="preserve">, </w:t>
      </w:r>
      <w:r w:rsidR="004931C9">
        <w:rPr>
          <w:rFonts w:asciiTheme="minorHAnsi" w:hAnsiTheme="minorHAnsi" w:cstheme="minorHAnsi"/>
          <w:sz w:val="22"/>
          <w:szCs w:val="22"/>
        </w:rPr>
        <w:t xml:space="preserve">jehož cílem je předat znalosti pro </w:t>
      </w:r>
      <w:r w:rsidR="004931C9" w:rsidRPr="004931C9">
        <w:rPr>
          <w:rFonts w:asciiTheme="minorHAnsi" w:hAnsiTheme="minorHAnsi" w:cstheme="minorHAnsi"/>
          <w:sz w:val="22"/>
          <w:szCs w:val="22"/>
        </w:rPr>
        <w:t>kontrol</w:t>
      </w:r>
      <w:r w:rsidR="004931C9">
        <w:rPr>
          <w:rFonts w:asciiTheme="minorHAnsi" w:hAnsiTheme="minorHAnsi" w:cstheme="minorHAnsi"/>
          <w:sz w:val="22"/>
          <w:szCs w:val="22"/>
        </w:rPr>
        <w:t>u</w:t>
      </w:r>
      <w:r w:rsidR="004931C9" w:rsidRPr="004931C9">
        <w:rPr>
          <w:rFonts w:asciiTheme="minorHAnsi" w:hAnsiTheme="minorHAnsi" w:cstheme="minorHAnsi"/>
          <w:sz w:val="22"/>
          <w:szCs w:val="22"/>
        </w:rPr>
        <w:t xml:space="preserve"> provádění elektroinstalací ve stavbách typu rozsáhlé bytové projekty, administrativní budovy, obchodní střediska na klíč atp.</w:t>
      </w:r>
      <w:r w:rsidR="007913A0">
        <w:rPr>
          <w:rFonts w:asciiTheme="minorHAnsi" w:hAnsiTheme="minorHAnsi" w:cstheme="minorHAnsi"/>
          <w:sz w:val="22"/>
          <w:szCs w:val="22"/>
        </w:rPr>
        <w:t xml:space="preserve"> </w:t>
      </w:r>
      <w:r w:rsidR="004931C9">
        <w:rPr>
          <w:rFonts w:asciiTheme="minorHAnsi" w:hAnsiTheme="minorHAnsi" w:cstheme="minorHAnsi"/>
          <w:sz w:val="22"/>
          <w:szCs w:val="22"/>
        </w:rPr>
        <w:t>Ideální příprava pro s</w:t>
      </w:r>
      <w:r w:rsidR="004931C9" w:rsidRPr="004931C9">
        <w:rPr>
          <w:rFonts w:asciiTheme="minorHAnsi" w:hAnsiTheme="minorHAnsi" w:cstheme="minorHAnsi"/>
          <w:sz w:val="22"/>
          <w:szCs w:val="22"/>
        </w:rPr>
        <w:t>t</w:t>
      </w:r>
      <w:r w:rsidR="004931C9">
        <w:rPr>
          <w:rFonts w:asciiTheme="minorHAnsi" w:hAnsiTheme="minorHAnsi" w:cstheme="minorHAnsi"/>
          <w:sz w:val="22"/>
          <w:szCs w:val="22"/>
        </w:rPr>
        <w:t xml:space="preserve">avbyvedoucí a manažery staveb, pracovníky se stavebním vzděláním, </w:t>
      </w:r>
      <w:r w:rsidR="004931C9" w:rsidRPr="004931C9">
        <w:rPr>
          <w:rFonts w:asciiTheme="minorHAnsi" w:hAnsiTheme="minorHAnsi" w:cstheme="minorHAnsi"/>
          <w:sz w:val="22"/>
          <w:szCs w:val="22"/>
        </w:rPr>
        <w:t>projektov</w:t>
      </w:r>
      <w:r w:rsidR="004931C9">
        <w:rPr>
          <w:rFonts w:asciiTheme="minorHAnsi" w:hAnsiTheme="minorHAnsi" w:cstheme="minorHAnsi"/>
          <w:sz w:val="22"/>
          <w:szCs w:val="22"/>
        </w:rPr>
        <w:t>é</w:t>
      </w:r>
      <w:r w:rsidR="004931C9" w:rsidRPr="004931C9">
        <w:rPr>
          <w:rFonts w:asciiTheme="minorHAnsi" w:hAnsiTheme="minorHAnsi" w:cstheme="minorHAnsi"/>
          <w:sz w:val="22"/>
          <w:szCs w:val="22"/>
        </w:rPr>
        <w:t xml:space="preserve"> manaže</w:t>
      </w:r>
      <w:r w:rsidR="004931C9">
        <w:rPr>
          <w:rFonts w:asciiTheme="minorHAnsi" w:hAnsiTheme="minorHAnsi" w:cstheme="minorHAnsi"/>
          <w:sz w:val="22"/>
          <w:szCs w:val="22"/>
        </w:rPr>
        <w:t>ry</w:t>
      </w:r>
      <w:r w:rsidR="004931C9" w:rsidRPr="004931C9">
        <w:rPr>
          <w:rFonts w:asciiTheme="minorHAnsi" w:hAnsiTheme="minorHAnsi" w:cstheme="minorHAnsi"/>
          <w:sz w:val="22"/>
          <w:szCs w:val="22"/>
        </w:rPr>
        <w:t>, mist</w:t>
      </w:r>
      <w:r w:rsidR="004931C9">
        <w:rPr>
          <w:rFonts w:asciiTheme="minorHAnsi" w:hAnsiTheme="minorHAnsi" w:cstheme="minorHAnsi"/>
          <w:sz w:val="22"/>
          <w:szCs w:val="22"/>
        </w:rPr>
        <w:t>ry</w:t>
      </w:r>
      <w:r w:rsidR="004931C9" w:rsidRPr="004931C9">
        <w:rPr>
          <w:rFonts w:asciiTheme="minorHAnsi" w:hAnsiTheme="minorHAnsi" w:cstheme="minorHAnsi"/>
          <w:sz w:val="22"/>
          <w:szCs w:val="22"/>
        </w:rPr>
        <w:t xml:space="preserve"> nebo rozpočtář</w:t>
      </w:r>
      <w:r w:rsidR="004931C9">
        <w:rPr>
          <w:rFonts w:asciiTheme="minorHAnsi" w:hAnsiTheme="minorHAnsi" w:cstheme="minorHAnsi"/>
          <w:sz w:val="22"/>
          <w:szCs w:val="22"/>
        </w:rPr>
        <w:t>e</w:t>
      </w:r>
      <w:r w:rsidR="004931C9" w:rsidRPr="004931C9">
        <w:rPr>
          <w:rFonts w:asciiTheme="minorHAnsi" w:hAnsiTheme="minorHAnsi" w:cstheme="minorHAnsi"/>
          <w:sz w:val="22"/>
          <w:szCs w:val="22"/>
        </w:rPr>
        <w:t xml:space="preserve"> ve stave</w:t>
      </w:r>
      <w:r w:rsidR="004931C9">
        <w:rPr>
          <w:rFonts w:asciiTheme="minorHAnsi" w:hAnsiTheme="minorHAnsi" w:cstheme="minorHAnsi"/>
          <w:sz w:val="22"/>
          <w:szCs w:val="22"/>
        </w:rPr>
        <w:t>b</w:t>
      </w:r>
      <w:r w:rsidR="004931C9" w:rsidRPr="004931C9">
        <w:rPr>
          <w:rFonts w:asciiTheme="minorHAnsi" w:hAnsiTheme="minorHAnsi" w:cstheme="minorHAnsi"/>
          <w:sz w:val="22"/>
          <w:szCs w:val="22"/>
        </w:rPr>
        <w:t>ních firmách.</w:t>
      </w:r>
      <w:r w:rsidR="00D24FCD" w:rsidRPr="006E56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5670" w:rsidRPr="006E56C5" w:rsidRDefault="003F5670" w:rsidP="007913A0">
      <w:pPr>
        <w:ind w:left="993"/>
        <w:jc w:val="both"/>
        <w:rPr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Pro čtenáře portálu TZB-Info je připravena sleva</w:t>
      </w:r>
      <w:r>
        <w:rPr>
          <w:rFonts w:ascii="Calibri" w:hAnsi="Calibri" w:cs="Calibri"/>
          <w:sz w:val="22"/>
          <w:szCs w:val="22"/>
        </w:rPr>
        <w:t xml:space="preserve"> 300 Kč z ceny školení, stačí se přihlásit na stránkách </w:t>
      </w:r>
      <w:hyperlink r:id="rId7" w:history="1">
        <w:r w:rsidRPr="00CB53AD">
          <w:rPr>
            <w:rStyle w:val="Hypertextovodkaz"/>
            <w:rFonts w:ascii="Calibri" w:hAnsi="Calibri" w:cs="Calibri"/>
            <w:sz w:val="22"/>
            <w:szCs w:val="22"/>
          </w:rPr>
          <w:t>www.lpe.cz</w:t>
        </w:r>
      </w:hyperlink>
      <w:r>
        <w:rPr>
          <w:rFonts w:ascii="Calibri" w:hAnsi="Calibri" w:cs="Calibri"/>
          <w:sz w:val="22"/>
          <w:szCs w:val="22"/>
        </w:rPr>
        <w:t xml:space="preserve"> a uvést </w:t>
      </w:r>
      <w:r>
        <w:rPr>
          <w:rFonts w:ascii="Calibri" w:hAnsi="Calibri" w:cs="Calibri"/>
          <w:bCs/>
          <w:sz w:val="22"/>
          <w:szCs w:val="22"/>
        </w:rPr>
        <w:t xml:space="preserve">slevový kód: </w:t>
      </w:r>
      <w:r w:rsidRPr="007913A0">
        <w:rPr>
          <w:rFonts w:ascii="Calibri" w:hAnsi="Calibri" w:cs="Calibri"/>
          <w:bCs/>
          <w:color w:val="FF0000"/>
          <w:sz w:val="22"/>
          <w:szCs w:val="22"/>
        </w:rPr>
        <w:t>TZB-2017</w:t>
      </w:r>
      <w:bookmarkStart w:id="0" w:name="_GoBack"/>
      <w:bookmarkEnd w:id="0"/>
    </w:p>
    <w:p w:rsidR="00DB36C8" w:rsidRDefault="00DB36C8" w:rsidP="004931C9">
      <w:pPr>
        <w:jc w:val="both"/>
        <w:rPr>
          <w:rFonts w:ascii="Calibri" w:hAnsi="Calibri" w:cs="Calibri"/>
          <w:b/>
          <w:sz w:val="22"/>
          <w:szCs w:val="22"/>
        </w:rPr>
      </w:pPr>
    </w:p>
    <w:p w:rsidR="00D24FCD" w:rsidRPr="006C7A04" w:rsidRDefault="00D24FCD" w:rsidP="00D24FCD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6C7A04">
        <w:rPr>
          <w:rFonts w:ascii="Calibri" w:hAnsi="Calibri" w:cs="Calibri"/>
          <w:b/>
          <w:sz w:val="22"/>
          <w:szCs w:val="22"/>
        </w:rPr>
        <w:t>Míst</w:t>
      </w:r>
      <w:r>
        <w:rPr>
          <w:rFonts w:ascii="Calibri" w:hAnsi="Calibri" w:cs="Calibri"/>
          <w:b/>
          <w:sz w:val="22"/>
          <w:szCs w:val="22"/>
        </w:rPr>
        <w:t>a a termíny</w:t>
      </w:r>
      <w:r w:rsidRPr="006C7A04">
        <w:rPr>
          <w:rFonts w:ascii="Calibri" w:hAnsi="Calibri" w:cs="Calibri"/>
          <w:b/>
          <w:sz w:val="22"/>
          <w:szCs w:val="22"/>
        </w:rPr>
        <w:t xml:space="preserve"> konání: </w:t>
      </w:r>
    </w:p>
    <w:p w:rsidR="004931C9" w:rsidRPr="004931C9" w:rsidRDefault="004931C9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4931C9">
        <w:rPr>
          <w:rFonts w:ascii="Calibri" w:hAnsi="Calibri" w:cs="Calibri"/>
          <w:sz w:val="22"/>
          <w:szCs w:val="22"/>
        </w:rPr>
        <w:t>26. 1.</w:t>
      </w:r>
      <w:r w:rsidRPr="004931C9">
        <w:rPr>
          <w:rFonts w:ascii="Calibri" w:hAnsi="Calibri" w:cs="Calibri"/>
          <w:sz w:val="22"/>
          <w:szCs w:val="22"/>
        </w:rPr>
        <w:tab/>
        <w:t>Praha</w:t>
      </w:r>
      <w:r w:rsidR="007913A0">
        <w:rPr>
          <w:rFonts w:ascii="Calibri" w:hAnsi="Calibri" w:cs="Calibri"/>
          <w:sz w:val="22"/>
          <w:szCs w:val="22"/>
        </w:rPr>
        <w:t xml:space="preserve">, </w:t>
      </w:r>
      <w:r w:rsidRPr="004931C9">
        <w:rPr>
          <w:rFonts w:ascii="Calibri" w:hAnsi="Calibri" w:cs="Calibri"/>
          <w:sz w:val="22"/>
          <w:szCs w:val="22"/>
        </w:rPr>
        <w:t>hotel Pramen, Za černým mostem 362/3</w:t>
      </w:r>
      <w:r w:rsidRPr="004931C9">
        <w:rPr>
          <w:rFonts w:ascii="Calibri" w:hAnsi="Calibri" w:cs="Calibri"/>
          <w:sz w:val="22"/>
          <w:szCs w:val="22"/>
        </w:rPr>
        <w:tab/>
      </w:r>
    </w:p>
    <w:p w:rsidR="004931C9" w:rsidRPr="004931C9" w:rsidRDefault="007913A0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28. 2.</w:t>
      </w:r>
      <w:r>
        <w:rPr>
          <w:rFonts w:ascii="Calibri" w:hAnsi="Calibri" w:cs="Calibri"/>
          <w:sz w:val="22"/>
          <w:szCs w:val="22"/>
        </w:rPr>
        <w:tab/>
        <w:t xml:space="preserve">Brno, </w:t>
      </w:r>
      <w:r w:rsidR="004931C9" w:rsidRPr="004931C9">
        <w:rPr>
          <w:rFonts w:ascii="Calibri" w:hAnsi="Calibri" w:cs="Calibri"/>
          <w:sz w:val="22"/>
          <w:szCs w:val="22"/>
        </w:rPr>
        <w:t>AS H</w:t>
      </w:r>
      <w:r>
        <w:rPr>
          <w:rFonts w:ascii="Calibri" w:hAnsi="Calibri" w:cs="Calibri"/>
          <w:sz w:val="22"/>
          <w:szCs w:val="22"/>
        </w:rPr>
        <w:t>otel, Veslařská 67</w:t>
      </w:r>
    </w:p>
    <w:p w:rsidR="00D24FCD" w:rsidRPr="00D24FCD" w:rsidRDefault="004931C9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4931C9">
        <w:rPr>
          <w:rFonts w:ascii="Calibri" w:hAnsi="Calibri" w:cs="Calibri"/>
          <w:sz w:val="22"/>
          <w:szCs w:val="22"/>
        </w:rPr>
        <w:t>14. 3.</w:t>
      </w:r>
      <w:r w:rsidRPr="004931C9">
        <w:rPr>
          <w:rFonts w:ascii="Calibri" w:hAnsi="Calibri" w:cs="Calibri"/>
          <w:sz w:val="22"/>
          <w:szCs w:val="22"/>
        </w:rPr>
        <w:tab/>
        <w:t>Ostrava</w:t>
      </w:r>
      <w:r w:rsidR="007913A0">
        <w:rPr>
          <w:rFonts w:ascii="Calibri" w:hAnsi="Calibri" w:cs="Calibri"/>
          <w:sz w:val="22"/>
          <w:szCs w:val="22"/>
        </w:rPr>
        <w:t xml:space="preserve">, </w:t>
      </w:r>
      <w:r w:rsidRPr="004931C9">
        <w:rPr>
          <w:rFonts w:ascii="Calibri" w:hAnsi="Calibri" w:cs="Calibri"/>
          <w:sz w:val="22"/>
          <w:szCs w:val="22"/>
        </w:rPr>
        <w:t>Best Western Hotel V</w:t>
      </w:r>
      <w:r w:rsidR="007913A0">
        <w:rPr>
          <w:rFonts w:ascii="Calibri" w:hAnsi="Calibri" w:cs="Calibri"/>
          <w:sz w:val="22"/>
          <w:szCs w:val="22"/>
        </w:rPr>
        <w:t>ista, Kpt. Vajdy 3046/2</w:t>
      </w:r>
    </w:p>
    <w:p w:rsidR="004931C9" w:rsidRDefault="004931C9" w:rsidP="00DB36C8">
      <w:pPr>
        <w:ind w:left="993"/>
        <w:jc w:val="both"/>
        <w:rPr>
          <w:rFonts w:ascii="Calibri" w:hAnsi="Calibri" w:cs="Calibri"/>
          <w:b/>
          <w:sz w:val="22"/>
          <w:szCs w:val="22"/>
        </w:rPr>
      </w:pPr>
    </w:p>
    <w:p w:rsidR="004931C9" w:rsidRDefault="00DB36C8" w:rsidP="004931C9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296C53">
        <w:rPr>
          <w:rFonts w:ascii="Calibri" w:hAnsi="Calibri" w:cs="Calibri"/>
          <w:b/>
          <w:sz w:val="22"/>
          <w:szCs w:val="22"/>
        </w:rPr>
        <w:t xml:space="preserve">Přednášející: </w:t>
      </w:r>
    </w:p>
    <w:p w:rsidR="004931C9" w:rsidRPr="004931C9" w:rsidRDefault="004931C9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4931C9">
        <w:rPr>
          <w:rFonts w:ascii="Calibri" w:hAnsi="Calibri" w:cs="Calibri"/>
          <w:sz w:val="22"/>
          <w:szCs w:val="22"/>
        </w:rPr>
        <w:t>Ing. Jiří Horák</w:t>
      </w:r>
      <w:r>
        <w:rPr>
          <w:rFonts w:ascii="Calibri" w:hAnsi="Calibri" w:cs="Calibri"/>
          <w:sz w:val="22"/>
          <w:szCs w:val="22"/>
        </w:rPr>
        <w:t>, d</w:t>
      </w:r>
      <w:r w:rsidRPr="004931C9">
        <w:rPr>
          <w:rFonts w:ascii="Calibri" w:hAnsi="Calibri" w:cs="Calibri"/>
          <w:sz w:val="22"/>
          <w:szCs w:val="22"/>
        </w:rPr>
        <w:t>louholetý projektant a konzultant v oboru elektroenergetiky a silnoproudé elektrotechniky.</w:t>
      </w:r>
    </w:p>
    <w:p w:rsidR="00DB36C8" w:rsidRDefault="004931C9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4931C9">
        <w:rPr>
          <w:rFonts w:ascii="Calibri" w:hAnsi="Calibri" w:cs="Calibri"/>
          <w:sz w:val="22"/>
          <w:szCs w:val="22"/>
        </w:rPr>
        <w:t>Ing. Lubor Horák</w:t>
      </w:r>
      <w:r>
        <w:rPr>
          <w:rFonts w:ascii="Calibri" w:hAnsi="Calibri" w:cs="Calibri"/>
          <w:sz w:val="22"/>
          <w:szCs w:val="22"/>
        </w:rPr>
        <w:t>, o</w:t>
      </w:r>
      <w:r w:rsidRPr="004931C9">
        <w:rPr>
          <w:rFonts w:ascii="Calibri" w:hAnsi="Calibri" w:cs="Calibri"/>
          <w:sz w:val="22"/>
          <w:szCs w:val="22"/>
        </w:rPr>
        <w:t>dborník na problematiku datových center</w:t>
      </w:r>
    </w:p>
    <w:p w:rsidR="004931C9" w:rsidRDefault="004931C9" w:rsidP="004931C9">
      <w:pPr>
        <w:ind w:left="993"/>
        <w:jc w:val="both"/>
        <w:rPr>
          <w:rFonts w:ascii="Calibri" w:hAnsi="Calibri" w:cs="Calibri"/>
          <w:sz w:val="22"/>
          <w:szCs w:val="22"/>
        </w:rPr>
      </w:pPr>
    </w:p>
    <w:p w:rsidR="004931C9" w:rsidRDefault="004931C9" w:rsidP="004931C9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Program školení: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8.00 - 8.30</w:t>
      </w:r>
      <w:r w:rsidRPr="007913A0">
        <w:rPr>
          <w:rFonts w:ascii="Calibri" w:hAnsi="Calibri" w:cs="Calibri"/>
          <w:b/>
          <w:sz w:val="22"/>
          <w:szCs w:val="22"/>
        </w:rPr>
        <w:tab/>
        <w:t>prezence účastníků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8.30 - 10.00</w:t>
      </w:r>
      <w:r w:rsidRPr="007913A0">
        <w:rPr>
          <w:rFonts w:ascii="Calibri" w:hAnsi="Calibri" w:cs="Calibri"/>
          <w:b/>
          <w:sz w:val="22"/>
          <w:szCs w:val="22"/>
        </w:rPr>
        <w:tab/>
        <w:t xml:space="preserve">Ing. Jiří Horák, metodik LPE s.r.o. 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7913A0">
        <w:rPr>
          <w:rFonts w:ascii="Calibri" w:hAnsi="Calibri" w:cs="Calibri"/>
          <w:sz w:val="22"/>
          <w:szCs w:val="22"/>
        </w:rPr>
        <w:t xml:space="preserve">Legislativa ve vztahu k elektroinstalacím. Oprávnění k montáži </w:t>
      </w:r>
      <w:proofErr w:type="spellStart"/>
      <w:proofErr w:type="gramStart"/>
      <w:r w:rsidRPr="007913A0">
        <w:rPr>
          <w:rFonts w:ascii="Calibri" w:hAnsi="Calibri" w:cs="Calibri"/>
          <w:sz w:val="22"/>
          <w:szCs w:val="22"/>
        </w:rPr>
        <w:t>el</w:t>
      </w:r>
      <w:proofErr w:type="gramEnd"/>
      <w:r w:rsidRPr="007913A0">
        <w:rPr>
          <w:rFonts w:ascii="Calibri" w:hAnsi="Calibri" w:cs="Calibri"/>
          <w:sz w:val="22"/>
          <w:szCs w:val="22"/>
        </w:rPr>
        <w:t>.</w:t>
      </w:r>
      <w:proofErr w:type="gramStart"/>
      <w:r w:rsidRPr="007913A0">
        <w:rPr>
          <w:rFonts w:ascii="Calibri" w:hAnsi="Calibri" w:cs="Calibri"/>
          <w:sz w:val="22"/>
          <w:szCs w:val="22"/>
        </w:rPr>
        <w:t>rozvodů</w:t>
      </w:r>
      <w:proofErr w:type="spellEnd"/>
      <w:proofErr w:type="gramEnd"/>
      <w:r w:rsidRPr="007913A0">
        <w:rPr>
          <w:rFonts w:ascii="Calibri" w:hAnsi="Calibri" w:cs="Calibri"/>
          <w:sz w:val="22"/>
          <w:szCs w:val="22"/>
        </w:rPr>
        <w:t>, jejich kategorie dle práce na objektech dle jejich zařazení. Bezpečnost práce a potřebná přezkoušení pracovníků k provádění elektromontáží.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10.00 - 10.15</w:t>
      </w:r>
      <w:r w:rsidRPr="007913A0">
        <w:rPr>
          <w:rFonts w:ascii="Calibri" w:hAnsi="Calibri" w:cs="Calibri"/>
          <w:b/>
          <w:sz w:val="22"/>
          <w:szCs w:val="22"/>
        </w:rPr>
        <w:tab/>
        <w:t>přestávka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10.15 - 11.15</w:t>
      </w:r>
      <w:r w:rsidRPr="007913A0">
        <w:rPr>
          <w:rFonts w:ascii="Calibri" w:hAnsi="Calibri" w:cs="Calibri"/>
          <w:b/>
          <w:sz w:val="22"/>
          <w:szCs w:val="22"/>
        </w:rPr>
        <w:tab/>
        <w:t xml:space="preserve">Ing. Lubor Horák, lektor LPE s.r.o. 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7913A0">
        <w:rPr>
          <w:rFonts w:ascii="Calibri" w:hAnsi="Calibri" w:cs="Calibri"/>
          <w:sz w:val="22"/>
          <w:szCs w:val="22"/>
        </w:rPr>
        <w:t xml:space="preserve">Povinnosti vyplývající </w:t>
      </w:r>
      <w:proofErr w:type="spellStart"/>
      <w:r w:rsidRPr="007913A0">
        <w:rPr>
          <w:rFonts w:ascii="Calibri" w:hAnsi="Calibri" w:cs="Calibri"/>
          <w:sz w:val="22"/>
          <w:szCs w:val="22"/>
        </w:rPr>
        <w:t>elektrofirmám</w:t>
      </w:r>
      <w:proofErr w:type="spellEnd"/>
      <w:r w:rsidRPr="007913A0">
        <w:rPr>
          <w:rFonts w:ascii="Calibri" w:hAnsi="Calibri" w:cs="Calibri"/>
          <w:sz w:val="22"/>
          <w:szCs w:val="22"/>
        </w:rPr>
        <w:t xml:space="preserve"> z vyhlášky 73/2010 Sb., předávání elektromontáží do užívání. </w:t>
      </w:r>
      <w:r>
        <w:rPr>
          <w:rFonts w:ascii="Calibri" w:hAnsi="Calibri" w:cs="Calibri"/>
          <w:sz w:val="22"/>
          <w:szCs w:val="22"/>
        </w:rPr>
        <w:t>P</w:t>
      </w:r>
      <w:r w:rsidRPr="007913A0">
        <w:rPr>
          <w:rFonts w:ascii="Calibri" w:hAnsi="Calibri" w:cs="Calibri"/>
          <w:sz w:val="22"/>
          <w:szCs w:val="22"/>
        </w:rPr>
        <w:t>řipojování objektů na rozvody NN a VN. Zásahy do liniových staveb. Jednání s distribučními společnostmi. Výroba rozváděčů.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11.15 - 11.30</w:t>
      </w:r>
      <w:r w:rsidRPr="007913A0">
        <w:rPr>
          <w:rFonts w:ascii="Calibri" w:hAnsi="Calibri" w:cs="Calibri"/>
          <w:b/>
          <w:sz w:val="22"/>
          <w:szCs w:val="22"/>
        </w:rPr>
        <w:tab/>
        <w:t>přestávka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11.30 - 13.00</w:t>
      </w:r>
      <w:r w:rsidRPr="007913A0">
        <w:rPr>
          <w:rFonts w:ascii="Calibri" w:hAnsi="Calibri" w:cs="Calibri"/>
          <w:b/>
          <w:sz w:val="22"/>
          <w:szCs w:val="22"/>
        </w:rPr>
        <w:tab/>
        <w:t xml:space="preserve">Ing. Jiří Horák, metodik LPE s.r.o. 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7913A0">
        <w:rPr>
          <w:rFonts w:ascii="Calibri" w:hAnsi="Calibri" w:cs="Calibri"/>
          <w:sz w:val="22"/>
          <w:szCs w:val="22"/>
        </w:rPr>
        <w:t>Požární předpisy na elektroinstalace. Normy řady ČSN 73 08xx. ČSN 73 0804 Z2. Trasy funkční při požáru. Rozváděče s požární odolností. Vypínání objektů při požáru/záplavách. CENTRALSTOP A TOTALSTOP. ČSN 34 3085 ed.2/2013. Nouzové osvětlení. Osvětlování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13.00 - 13.45</w:t>
      </w:r>
      <w:r w:rsidRPr="007913A0">
        <w:rPr>
          <w:rFonts w:ascii="Calibri" w:hAnsi="Calibri" w:cs="Calibri"/>
          <w:b/>
          <w:sz w:val="22"/>
          <w:szCs w:val="22"/>
        </w:rPr>
        <w:tab/>
        <w:t>oběd</w:t>
      </w:r>
    </w:p>
    <w:p w:rsidR="007913A0" w:rsidRPr="007913A0" w:rsidRDefault="007913A0" w:rsidP="007913A0">
      <w:pPr>
        <w:ind w:left="993"/>
        <w:jc w:val="both"/>
        <w:rPr>
          <w:rFonts w:ascii="Calibri" w:hAnsi="Calibri" w:cs="Calibri"/>
          <w:b/>
          <w:sz w:val="22"/>
          <w:szCs w:val="22"/>
        </w:rPr>
      </w:pPr>
      <w:r w:rsidRPr="007913A0">
        <w:rPr>
          <w:rFonts w:ascii="Calibri" w:hAnsi="Calibri" w:cs="Calibri"/>
          <w:b/>
          <w:sz w:val="22"/>
          <w:szCs w:val="22"/>
        </w:rPr>
        <w:t>13.45 - 15.45</w:t>
      </w:r>
      <w:r w:rsidRPr="007913A0">
        <w:rPr>
          <w:rFonts w:ascii="Calibri" w:hAnsi="Calibri" w:cs="Calibri"/>
          <w:b/>
          <w:sz w:val="22"/>
          <w:szCs w:val="22"/>
        </w:rPr>
        <w:tab/>
        <w:t xml:space="preserve">Ing. Lubor Horák, lektor LPE s.r.o. </w:t>
      </w:r>
    </w:p>
    <w:p w:rsidR="004931C9" w:rsidRDefault="007913A0" w:rsidP="007913A0">
      <w:pPr>
        <w:ind w:left="993"/>
        <w:jc w:val="both"/>
        <w:rPr>
          <w:rFonts w:ascii="Calibri" w:hAnsi="Calibri" w:cs="Calibri"/>
          <w:sz w:val="22"/>
          <w:szCs w:val="22"/>
        </w:rPr>
      </w:pPr>
      <w:r w:rsidRPr="007913A0">
        <w:rPr>
          <w:rFonts w:ascii="Calibri" w:hAnsi="Calibri" w:cs="Calibri"/>
          <w:sz w:val="22"/>
          <w:szCs w:val="22"/>
        </w:rPr>
        <w:t>Základní požadavky na elektrické rozvody v administrativních a bytových objektech. Předpisy řešící instalaci hromosvodů na budovách. Problematika aktivních jímačů. Stanovení vnějších vlivů, zpracování protokolu.</w:t>
      </w:r>
    </w:p>
    <w:p w:rsidR="00DB36C8" w:rsidRDefault="00DB36C8" w:rsidP="00DB36C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B36C8" w:rsidRDefault="00DB36C8" w:rsidP="00DB36C8">
      <w:pPr>
        <w:tabs>
          <w:tab w:val="left" w:pos="2520"/>
        </w:tabs>
        <w:ind w:left="993"/>
        <w:rPr>
          <w:rFonts w:ascii="Calibri" w:hAnsi="Calibri" w:cs="Calibri"/>
          <w:bCs/>
          <w:color w:val="FF0000"/>
          <w:sz w:val="22"/>
          <w:szCs w:val="22"/>
        </w:rPr>
      </w:pPr>
      <w:r w:rsidRPr="007929A9">
        <w:rPr>
          <w:rFonts w:ascii="Calibri" w:hAnsi="Calibri" w:cs="Calibri"/>
          <w:b/>
          <w:bCs/>
          <w:sz w:val="22"/>
          <w:szCs w:val="22"/>
        </w:rPr>
        <w:t xml:space="preserve">Cena: </w:t>
      </w:r>
      <w:r w:rsidRPr="007929A9">
        <w:rPr>
          <w:rFonts w:ascii="Calibri" w:hAnsi="Calibri" w:cs="Calibri"/>
          <w:bCs/>
          <w:sz w:val="22"/>
          <w:szCs w:val="22"/>
        </w:rPr>
        <w:t>125</w:t>
      </w:r>
      <w:r>
        <w:rPr>
          <w:rFonts w:ascii="Calibri" w:hAnsi="Calibri" w:cs="Calibri"/>
          <w:bCs/>
          <w:sz w:val="22"/>
          <w:szCs w:val="22"/>
        </w:rPr>
        <w:t xml:space="preserve">0 Kč vč. DPH. Sleva 300 Kč pro </w:t>
      </w:r>
      <w:r w:rsidR="007913A0">
        <w:rPr>
          <w:rFonts w:ascii="Calibri" w:hAnsi="Calibri" w:cs="Calibri"/>
          <w:bCs/>
          <w:sz w:val="22"/>
          <w:szCs w:val="22"/>
        </w:rPr>
        <w:t>čtenáře portálu TZB-Info</w:t>
      </w:r>
      <w:r>
        <w:rPr>
          <w:rFonts w:ascii="Calibri" w:hAnsi="Calibri" w:cs="Calibri"/>
          <w:bCs/>
          <w:sz w:val="22"/>
          <w:szCs w:val="22"/>
        </w:rPr>
        <w:t xml:space="preserve"> přihlášené s uvedením slevového kódu: </w:t>
      </w:r>
      <w:r w:rsidR="007913A0" w:rsidRPr="007913A0">
        <w:rPr>
          <w:rFonts w:ascii="Calibri" w:hAnsi="Calibri" w:cs="Calibri"/>
          <w:bCs/>
          <w:color w:val="FF0000"/>
          <w:sz w:val="22"/>
          <w:szCs w:val="22"/>
        </w:rPr>
        <w:t>TZB-2017</w:t>
      </w:r>
    </w:p>
    <w:p w:rsidR="00D24FCD" w:rsidRDefault="00D24FCD" w:rsidP="00DB36C8">
      <w:pPr>
        <w:tabs>
          <w:tab w:val="left" w:pos="2520"/>
        </w:tabs>
        <w:ind w:left="993"/>
        <w:rPr>
          <w:rFonts w:ascii="Calibri" w:hAnsi="Calibri" w:cs="Calibri"/>
          <w:bCs/>
          <w:sz w:val="22"/>
          <w:szCs w:val="22"/>
        </w:rPr>
      </w:pPr>
    </w:p>
    <w:p w:rsidR="007913A0" w:rsidRDefault="00D24FCD" w:rsidP="007913A0">
      <w:pPr>
        <w:tabs>
          <w:tab w:val="left" w:pos="2520"/>
        </w:tabs>
        <w:ind w:left="993"/>
        <w:rPr>
          <w:rFonts w:ascii="Calibri" w:hAnsi="Calibri" w:cs="Calibri"/>
          <w:b/>
          <w:bCs/>
          <w:sz w:val="22"/>
          <w:szCs w:val="22"/>
        </w:rPr>
      </w:pPr>
      <w:r w:rsidRPr="00D24FCD">
        <w:rPr>
          <w:rFonts w:ascii="Calibri" w:hAnsi="Calibri" w:cs="Calibri"/>
          <w:b/>
          <w:bCs/>
          <w:sz w:val="22"/>
          <w:szCs w:val="22"/>
        </w:rPr>
        <w:t xml:space="preserve">Detaily a přihlašování: </w:t>
      </w:r>
    </w:p>
    <w:p w:rsidR="007F39FB" w:rsidRDefault="00424FCF" w:rsidP="007913A0">
      <w:pPr>
        <w:tabs>
          <w:tab w:val="left" w:pos="2520"/>
        </w:tabs>
        <w:ind w:left="993"/>
        <w:rPr>
          <w:rFonts w:asciiTheme="minorHAnsi" w:hAnsiTheme="minorHAnsi" w:cstheme="minorHAnsi"/>
          <w:sz w:val="22"/>
        </w:rPr>
      </w:pPr>
      <w:hyperlink r:id="rId8" w:history="1">
        <w:r w:rsidR="007913A0" w:rsidRPr="00203057">
          <w:rPr>
            <w:rStyle w:val="Hypertextovodkaz"/>
            <w:rFonts w:asciiTheme="minorHAnsi" w:hAnsiTheme="minorHAnsi" w:cstheme="minorHAnsi"/>
            <w:sz w:val="22"/>
          </w:rPr>
          <w:t>http://www.lpe.cz/skoleni/pozadavky-na-realizaci-elektroinstalaci-2017</w:t>
        </w:r>
      </w:hyperlink>
    </w:p>
    <w:p w:rsidR="007913A0" w:rsidRDefault="007913A0" w:rsidP="007913A0">
      <w:pPr>
        <w:tabs>
          <w:tab w:val="left" w:pos="2520"/>
        </w:tabs>
        <w:ind w:left="993"/>
      </w:pPr>
    </w:p>
    <w:sectPr w:rsidR="007913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CF" w:rsidRDefault="00424FCF" w:rsidP="00D24FCD">
      <w:r>
        <w:separator/>
      </w:r>
    </w:p>
  </w:endnote>
  <w:endnote w:type="continuationSeparator" w:id="0">
    <w:p w:rsidR="00424FCF" w:rsidRDefault="00424FCF" w:rsidP="00D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CD" w:rsidRDefault="00D24FCD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12700</wp:posOffset>
          </wp:positionH>
          <wp:positionV relativeFrom="page">
            <wp:posOffset>-9525</wp:posOffset>
          </wp:positionV>
          <wp:extent cx="1342390" cy="10695305"/>
          <wp:effectExtent l="0" t="0" r="0" b="0"/>
          <wp:wrapNone/>
          <wp:docPr id="1" name="Obrázek 1" descr="C:\Users\administrativa\Pictures\lpe_osvedceni-03_linky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administrativa\Pictures\lpe_osvedceni-03_linky_ore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CF" w:rsidRDefault="00424FCF" w:rsidP="00D24FCD">
      <w:r>
        <w:separator/>
      </w:r>
    </w:p>
  </w:footnote>
  <w:footnote w:type="continuationSeparator" w:id="0">
    <w:p w:rsidR="00424FCF" w:rsidRDefault="00424FCF" w:rsidP="00D2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C8"/>
    <w:rsid w:val="002D7B3C"/>
    <w:rsid w:val="003B6F25"/>
    <w:rsid w:val="003F5670"/>
    <w:rsid w:val="00424FCF"/>
    <w:rsid w:val="004931C9"/>
    <w:rsid w:val="005F66CA"/>
    <w:rsid w:val="006E56C5"/>
    <w:rsid w:val="007913A0"/>
    <w:rsid w:val="007F39FB"/>
    <w:rsid w:val="008E3ACE"/>
    <w:rsid w:val="008E7D9E"/>
    <w:rsid w:val="009335E8"/>
    <w:rsid w:val="00B63748"/>
    <w:rsid w:val="00D24FCD"/>
    <w:rsid w:val="00DB36C8"/>
    <w:rsid w:val="00E2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539F2-F18C-48E3-BFA5-E7FC68F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5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6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F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F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E5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4931C9"/>
    <w:rPr>
      <w:b/>
      <w:bCs/>
    </w:rPr>
  </w:style>
  <w:style w:type="character" w:customStyle="1" w:styleId="apple-converted-space">
    <w:name w:val="apple-converted-space"/>
    <w:basedOn w:val="Standardnpsmoodstavce"/>
    <w:rsid w:val="0049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33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23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1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6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84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220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e.cz/skoleni/pozadavky-na-realizaci-elektroinstalaci-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p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pelektro.cz/skoleni/pozadavky-na-realizaci-elektroinstalaci-20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3</cp:revision>
  <dcterms:created xsi:type="dcterms:W3CDTF">2016-12-21T16:19:00Z</dcterms:created>
  <dcterms:modified xsi:type="dcterms:W3CDTF">2016-12-21T16:20:00Z</dcterms:modified>
</cp:coreProperties>
</file>